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E" w:rsidRDefault="00C50664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Zubří</w:t>
      </w:r>
    </w:p>
    <w:p w:rsidR="00C50664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C50664">
        <w:rPr>
          <w:rFonts w:ascii="Arial" w:hAnsi="Arial" w:cs="Arial"/>
          <w:b/>
        </w:rPr>
        <w:t>města Zubří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C50664">
        <w:rPr>
          <w:rFonts w:ascii="Arial" w:hAnsi="Arial" w:cs="Arial"/>
          <w:b/>
        </w:rPr>
        <w:t>města Zubří</w:t>
      </w:r>
      <w:r>
        <w:rPr>
          <w:rFonts w:ascii="Arial" w:hAnsi="Arial" w:cs="Arial"/>
          <w:b/>
        </w:rPr>
        <w:t xml:space="preserve"> č.</w:t>
      </w:r>
      <w:r w:rsidR="000B035E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/20</w:t>
      </w:r>
      <w:r w:rsidR="00C50664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C50664">
        <w:rPr>
          <w:rFonts w:ascii="Arial" w:hAnsi="Arial" w:cs="Arial"/>
          <w:sz w:val="22"/>
          <w:szCs w:val="22"/>
        </w:rPr>
        <w:t>města Zubří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C50664">
        <w:rPr>
          <w:rFonts w:ascii="Arial" w:hAnsi="Arial" w:cs="Arial"/>
          <w:sz w:val="22"/>
          <w:szCs w:val="22"/>
        </w:rPr>
        <w:t>21. 11. 2019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C50664">
        <w:rPr>
          <w:rFonts w:ascii="Arial" w:hAnsi="Arial" w:cs="Arial"/>
          <w:sz w:val="22"/>
          <w:szCs w:val="22"/>
        </w:rPr>
        <w:t>ZM 6/</w:t>
      </w:r>
      <w:r w:rsidR="00792464">
        <w:rPr>
          <w:rFonts w:ascii="Arial" w:hAnsi="Arial" w:cs="Arial"/>
          <w:sz w:val="22"/>
          <w:szCs w:val="22"/>
        </w:rPr>
        <w:t xml:space="preserve">08 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</w:t>
      </w:r>
      <w:r w:rsidRPr="0001228D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C50664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Zubří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C50664">
        <w:rPr>
          <w:rFonts w:ascii="Arial" w:hAnsi="Arial" w:cs="Arial"/>
          <w:sz w:val="22"/>
          <w:szCs w:val="22"/>
        </w:rPr>
        <w:t>Městský úřad Zubří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C50664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C50664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50397" w:rsidRDefault="00850397" w:rsidP="0085039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ED3129">
        <w:rPr>
          <w:rFonts w:ascii="Arial" w:hAnsi="Arial" w:cs="Arial"/>
          <w:sz w:val="22"/>
          <w:szCs w:val="22"/>
        </w:rPr>
        <w:t>nnost ohlásit údaj podle odst. 3</w:t>
      </w:r>
      <w:r>
        <w:rPr>
          <w:rFonts w:ascii="Arial" w:hAnsi="Arial" w:cs="Arial"/>
          <w:sz w:val="22"/>
          <w:szCs w:val="22"/>
        </w:rPr>
        <w:t xml:space="preserve"> nebo jeho změnu se nevztahuje na údaje zveřejněné pro tyto účely správcem poplatku na úřední desce.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C217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A0550A">
        <w:rPr>
          <w:rFonts w:ascii="Arial" w:hAnsi="Arial" w:cs="Arial"/>
          <w:sz w:val="22"/>
          <w:szCs w:val="22"/>
        </w:rPr>
        <w:t xml:space="preserve">1 200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</w:t>
      </w:r>
      <w:r w:rsidR="00A0550A">
        <w:rPr>
          <w:rFonts w:ascii="Arial" w:hAnsi="Arial" w:cs="Arial"/>
          <w:sz w:val="22"/>
          <w:szCs w:val="22"/>
        </w:rPr>
        <w:t xml:space="preserve">600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A0550A">
        <w:rPr>
          <w:rFonts w:ascii="Arial" w:hAnsi="Arial" w:cs="Arial"/>
          <w:sz w:val="22"/>
          <w:szCs w:val="22"/>
        </w:rPr>
        <w:t>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  <w:r w:rsidR="00A0550A">
        <w:rPr>
          <w:rFonts w:ascii="Arial" w:hAnsi="Arial" w:cs="Arial"/>
          <w:sz w:val="22"/>
          <w:szCs w:val="22"/>
        </w:rPr>
        <w:t xml:space="preserve">100 </w:t>
      </w:r>
      <w:r w:rsidRPr="0080616A">
        <w:rPr>
          <w:rFonts w:ascii="Arial" w:hAnsi="Arial" w:cs="Arial"/>
          <w:sz w:val="22"/>
          <w:szCs w:val="22"/>
        </w:rPr>
        <w:t>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A0550A">
        <w:rPr>
          <w:rFonts w:ascii="Arial" w:hAnsi="Arial" w:cs="Arial"/>
          <w:sz w:val="22"/>
          <w:szCs w:val="22"/>
        </w:rPr>
        <w:t>30. dubna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Default="008D0936" w:rsidP="00A0550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</w:t>
      </w:r>
      <w:r w:rsidR="008203B0">
        <w:rPr>
          <w:rFonts w:ascii="Arial" w:hAnsi="Arial" w:cs="Arial"/>
          <w:sz w:val="22"/>
          <w:szCs w:val="22"/>
        </w:rPr>
        <w:t xml:space="preserve"> držitelé</w:t>
      </w:r>
      <w:r w:rsidRPr="00D456D7">
        <w:rPr>
          <w:rFonts w:ascii="Arial" w:hAnsi="Arial" w:cs="Arial"/>
          <w:sz w:val="22"/>
          <w:szCs w:val="22"/>
        </w:rPr>
        <w:t>:</w:t>
      </w:r>
    </w:p>
    <w:p w:rsidR="00C13E0D" w:rsidRDefault="00C13E0D" w:rsidP="00C13E0D">
      <w:pPr>
        <w:pStyle w:val="Prosttext"/>
        <w:numPr>
          <w:ilvl w:val="0"/>
          <w:numId w:val="15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</w:t>
      </w:r>
      <w:r w:rsidR="008203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užívan</w:t>
      </w:r>
      <w:r w:rsidR="008203B0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Policií České republiky </w:t>
      </w:r>
      <w:r w:rsidR="008203B0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Městskou policií Rožnov pod Radhoštěm,</w:t>
      </w:r>
    </w:p>
    <w:p w:rsidR="00C13E0D" w:rsidRDefault="00C13E0D" w:rsidP="00C13E0D">
      <w:pPr>
        <w:pStyle w:val="Prosttext"/>
        <w:numPr>
          <w:ilvl w:val="0"/>
          <w:numId w:val="15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</w:t>
      </w:r>
      <w:r w:rsidR="008203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 výcvikem k záchranářským účelům, pokud poplatník předloží příslušné osvědčení o výcviku,</w:t>
      </w:r>
    </w:p>
    <w:p w:rsidR="00C13E0D" w:rsidRDefault="00C13E0D" w:rsidP="00C13E0D">
      <w:pPr>
        <w:pStyle w:val="Prosttext"/>
        <w:numPr>
          <w:ilvl w:val="0"/>
          <w:numId w:val="15"/>
        </w:numPr>
        <w:tabs>
          <w:tab w:val="num" w:pos="426"/>
        </w:tabs>
        <w:spacing w:after="6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psi převzatí z útulku pro psy, za něž město platilo útulku úhradu; toto osvobození trvá po dobu jednoho roku ode dne převzetí psa z útulku,</w:t>
      </w:r>
    </w:p>
    <w:p w:rsidR="00893F98" w:rsidRPr="00D456D7" w:rsidRDefault="00893F98" w:rsidP="006C7F1C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Úleva se poskytuje</w:t>
      </w:r>
      <w:r w:rsidR="00CF60DA">
        <w:rPr>
          <w:rFonts w:ascii="Arial" w:hAnsi="Arial" w:cs="Arial"/>
          <w:sz w:val="22"/>
          <w:szCs w:val="22"/>
        </w:rPr>
        <w:t>:</w:t>
      </w:r>
    </w:p>
    <w:p w:rsidR="00893F98" w:rsidRPr="00D456D7" w:rsidRDefault="00C13E0D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poplatníkovi, jehož pes pobývá více než 80% kalendářního roku v rodinném domě</w:t>
      </w:r>
      <w:r w:rsidR="00893F98" w:rsidRPr="00D456D7">
        <w:rPr>
          <w:rFonts w:ascii="Arial" w:hAnsi="Arial" w:cs="Arial"/>
          <w:sz w:val="22"/>
          <w:szCs w:val="22"/>
        </w:rPr>
        <w:t xml:space="preserve"> </w:t>
      </w:r>
      <w:r w:rsidR="008203B0">
        <w:rPr>
          <w:rFonts w:ascii="Arial" w:hAnsi="Arial" w:cs="Arial"/>
          <w:sz w:val="22"/>
          <w:szCs w:val="22"/>
        </w:rPr>
        <w:t xml:space="preserve">a příslušejícím pozemku </w:t>
      </w:r>
      <w:r w:rsidR="00893F98" w:rsidRPr="00D456D7">
        <w:rPr>
          <w:rFonts w:ascii="Arial" w:hAnsi="Arial" w:cs="Arial"/>
          <w:sz w:val="22"/>
          <w:szCs w:val="22"/>
        </w:rPr>
        <w:t>ve výši</w:t>
      </w:r>
      <w:r w:rsidR="008203B0">
        <w:rPr>
          <w:rFonts w:ascii="Arial" w:hAnsi="Arial" w:cs="Arial"/>
          <w:sz w:val="22"/>
          <w:szCs w:val="22"/>
        </w:rPr>
        <w:t xml:space="preserve"> 950</w:t>
      </w:r>
      <w:r w:rsidR="00893F98" w:rsidRPr="00D456D7">
        <w:rPr>
          <w:rFonts w:ascii="Arial" w:hAnsi="Arial" w:cs="Arial"/>
          <w:sz w:val="22"/>
          <w:szCs w:val="22"/>
        </w:rPr>
        <w:t xml:space="preserve"> Kč</w:t>
      </w:r>
      <w:r w:rsidR="008203B0">
        <w:rPr>
          <w:rFonts w:ascii="Arial" w:hAnsi="Arial" w:cs="Arial"/>
          <w:sz w:val="22"/>
          <w:szCs w:val="22"/>
        </w:rPr>
        <w:t xml:space="preserve"> při sazbě dle čl. 4 odst. 1 písm. a)</w:t>
      </w:r>
      <w:r w:rsidR="00C217EE">
        <w:rPr>
          <w:rFonts w:ascii="Arial" w:hAnsi="Arial" w:cs="Arial"/>
          <w:sz w:val="22"/>
          <w:szCs w:val="22"/>
        </w:rPr>
        <w:t>,</w:t>
      </w:r>
    </w:p>
    <w:p w:rsidR="00893F98" w:rsidRPr="008203B0" w:rsidRDefault="008203B0" w:rsidP="00DC6E62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03B0">
        <w:rPr>
          <w:rFonts w:ascii="Arial" w:hAnsi="Arial" w:cs="Arial"/>
          <w:sz w:val="22"/>
          <w:szCs w:val="22"/>
        </w:rPr>
        <w:t xml:space="preserve">poplatníkovi, jehož pes pobývá více než 80% kalendářního roku v rodinném domě a příslušejícím pozemku ve výši </w:t>
      </w:r>
      <w:r>
        <w:rPr>
          <w:rFonts w:ascii="Arial" w:hAnsi="Arial" w:cs="Arial"/>
          <w:sz w:val="22"/>
          <w:szCs w:val="22"/>
        </w:rPr>
        <w:t>40</w:t>
      </w:r>
      <w:r w:rsidRPr="008203B0">
        <w:rPr>
          <w:rFonts w:ascii="Arial" w:hAnsi="Arial" w:cs="Arial"/>
          <w:sz w:val="22"/>
          <w:szCs w:val="22"/>
        </w:rPr>
        <w:t xml:space="preserve">0 Kč při sazbě dle čl. 4 odst. 1 písm. </w:t>
      </w:r>
      <w:r>
        <w:rPr>
          <w:rFonts w:ascii="Arial" w:hAnsi="Arial" w:cs="Arial"/>
          <w:sz w:val="22"/>
          <w:szCs w:val="22"/>
        </w:rPr>
        <w:t>b</w:t>
      </w:r>
      <w:r w:rsidRPr="008203B0">
        <w:rPr>
          <w:rFonts w:ascii="Arial" w:hAnsi="Arial" w:cs="Arial"/>
          <w:sz w:val="22"/>
          <w:szCs w:val="22"/>
        </w:rPr>
        <w:t>)</w:t>
      </w:r>
      <w:r w:rsidR="008C6FC6" w:rsidRPr="008203B0">
        <w:rPr>
          <w:rFonts w:ascii="Arial" w:hAnsi="Arial" w:cs="Arial"/>
          <w:sz w:val="22"/>
          <w:szCs w:val="22"/>
        </w:rPr>
        <w:t>.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8203B0">
        <w:rPr>
          <w:rFonts w:ascii="Arial" w:hAnsi="Arial" w:cs="Arial"/>
          <w:sz w:val="22"/>
          <w:szCs w:val="22"/>
        </w:rPr>
        <w:t xml:space="preserve">2 </w:t>
      </w:r>
      <w:r w:rsidR="00FF2DC8">
        <w:rPr>
          <w:rFonts w:ascii="Arial" w:hAnsi="Arial" w:cs="Arial"/>
          <w:sz w:val="22"/>
          <w:szCs w:val="22"/>
        </w:rPr>
        <w:t xml:space="preserve">či úlevu dle odst. 3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8203B0">
        <w:rPr>
          <w:rFonts w:ascii="Arial" w:hAnsi="Arial" w:cs="Arial"/>
          <w:sz w:val="22"/>
          <w:szCs w:val="22"/>
        </w:rPr>
        <w:t xml:space="preserve">15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</w:t>
      </w:r>
      <w:r w:rsidR="001D61A6">
        <w:rPr>
          <w:rFonts w:ascii="Arial" w:hAnsi="Arial" w:cs="Arial"/>
          <w:sz w:val="22"/>
          <w:szCs w:val="22"/>
        </w:rPr>
        <w:t xml:space="preserve"> či úlevu</w:t>
      </w:r>
      <w:r w:rsidR="002B3C2F">
        <w:rPr>
          <w:rFonts w:ascii="Arial" w:hAnsi="Arial" w:cs="Arial"/>
          <w:sz w:val="22"/>
          <w:szCs w:val="22"/>
        </w:rPr>
        <w:t>.</w:t>
      </w: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376C8D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C8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203B0" w:rsidRPr="00376C8D">
        <w:rPr>
          <w:rFonts w:ascii="Arial" w:hAnsi="Arial" w:cs="Arial"/>
          <w:sz w:val="22"/>
          <w:szCs w:val="22"/>
        </w:rPr>
        <w:t>3</w:t>
      </w:r>
      <w:r w:rsidRPr="00376C8D">
        <w:rPr>
          <w:rFonts w:ascii="Arial" w:hAnsi="Arial" w:cs="Arial"/>
          <w:sz w:val="22"/>
          <w:szCs w:val="22"/>
        </w:rPr>
        <w:t>/</w:t>
      </w:r>
      <w:r w:rsidR="008203B0" w:rsidRPr="00376C8D">
        <w:rPr>
          <w:rFonts w:ascii="Arial" w:hAnsi="Arial" w:cs="Arial"/>
          <w:sz w:val="22"/>
          <w:szCs w:val="22"/>
        </w:rPr>
        <w:t>2010 o místním poplatků ze psů</w:t>
      </w:r>
      <w:r w:rsidRPr="00376C8D">
        <w:rPr>
          <w:rFonts w:ascii="Arial" w:hAnsi="Arial" w:cs="Arial"/>
          <w:sz w:val="22"/>
          <w:szCs w:val="22"/>
        </w:rPr>
        <w:t xml:space="preserve">, </w:t>
      </w:r>
      <w:r w:rsidR="00D7794A" w:rsidRPr="00376C8D">
        <w:rPr>
          <w:rFonts w:ascii="Arial" w:hAnsi="Arial" w:cs="Arial"/>
          <w:sz w:val="22"/>
          <w:szCs w:val="22"/>
        </w:rPr>
        <w:t>ze dne 10. 12. 2010</w:t>
      </w:r>
      <w:r w:rsidR="00D7794A">
        <w:rPr>
          <w:rFonts w:ascii="Arial" w:hAnsi="Arial" w:cs="Arial"/>
          <w:sz w:val="22"/>
          <w:szCs w:val="22"/>
        </w:rPr>
        <w:t xml:space="preserve">, </w:t>
      </w:r>
      <w:r w:rsidR="00376C8D">
        <w:rPr>
          <w:rFonts w:ascii="Arial" w:hAnsi="Arial" w:cs="Arial"/>
          <w:sz w:val="22"/>
          <w:szCs w:val="22"/>
        </w:rPr>
        <w:t xml:space="preserve">ve znění </w:t>
      </w:r>
      <w:r w:rsidR="00D7794A">
        <w:rPr>
          <w:rFonts w:ascii="Arial" w:hAnsi="Arial" w:cs="Arial"/>
          <w:sz w:val="22"/>
          <w:szCs w:val="22"/>
        </w:rPr>
        <w:t>obecně závazné vyhlášky č. 1/2011 ze dne 30. 06. 2011.</w:t>
      </w:r>
      <w:r w:rsidR="00376C8D">
        <w:rPr>
          <w:rFonts w:ascii="Arial" w:hAnsi="Arial" w:cs="Arial"/>
          <w:sz w:val="22"/>
          <w:szCs w:val="22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7A03BF" w:rsidP="007A03B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93F98"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893F98"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8203B0">
        <w:rPr>
          <w:rFonts w:ascii="Arial" w:hAnsi="Arial" w:cs="Arial"/>
          <w:sz w:val="22"/>
          <w:szCs w:val="22"/>
        </w:rPr>
        <w:t>01. 01. 2020</w:t>
      </w:r>
      <w:r w:rsidR="00893F98"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7794A" w:rsidRDefault="00D7794A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203B0">
        <w:rPr>
          <w:rFonts w:ascii="Arial" w:hAnsi="Arial" w:cs="Arial"/>
          <w:sz w:val="22"/>
          <w:szCs w:val="22"/>
        </w:rPr>
        <w:t xml:space="preserve">  Aleš Měrka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8203B0">
        <w:rPr>
          <w:rFonts w:ascii="Arial" w:hAnsi="Arial" w:cs="Arial"/>
          <w:sz w:val="22"/>
          <w:szCs w:val="22"/>
        </w:rPr>
        <w:t xml:space="preserve">                                                                 Ing. Lubomír Vaculín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203B0" w:rsidRDefault="008203B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203B0" w:rsidRDefault="008203B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72" w:rsidRDefault="009E4072">
      <w:r>
        <w:separator/>
      </w:r>
    </w:p>
  </w:endnote>
  <w:endnote w:type="continuationSeparator" w:id="0">
    <w:p w:rsidR="009E4072" w:rsidRDefault="009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72" w:rsidRDefault="009E4072">
      <w:r>
        <w:separator/>
      </w:r>
    </w:p>
  </w:footnote>
  <w:footnote w:type="continuationSeparator" w:id="0">
    <w:p w:rsidR="009E4072" w:rsidRDefault="009E4072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 w:rsidR="00BD6700"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7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5B77291"/>
    <w:multiLevelType w:val="hybridMultilevel"/>
    <w:tmpl w:val="D62005D8"/>
    <w:lvl w:ilvl="0" w:tplc="E9C827A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92A1D"/>
    <w:rsid w:val="000B035E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D61A6"/>
    <w:rsid w:val="001E16DD"/>
    <w:rsid w:val="002018AD"/>
    <w:rsid w:val="00220FCC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43EFA"/>
    <w:rsid w:val="00364828"/>
    <w:rsid w:val="003729C0"/>
    <w:rsid w:val="00376C8D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92464"/>
    <w:rsid w:val="007A03BF"/>
    <w:rsid w:val="007D087D"/>
    <w:rsid w:val="007D4229"/>
    <w:rsid w:val="008203B0"/>
    <w:rsid w:val="008223CF"/>
    <w:rsid w:val="00830FD6"/>
    <w:rsid w:val="00833C29"/>
    <w:rsid w:val="00836452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4072"/>
    <w:rsid w:val="009E6604"/>
    <w:rsid w:val="009E68AD"/>
    <w:rsid w:val="00A0550A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BE2403"/>
    <w:rsid w:val="00C0779F"/>
    <w:rsid w:val="00C13361"/>
    <w:rsid w:val="00C13E0D"/>
    <w:rsid w:val="00C217EE"/>
    <w:rsid w:val="00C4447F"/>
    <w:rsid w:val="00C444BF"/>
    <w:rsid w:val="00C50664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4500"/>
    <w:rsid w:val="00D17DB8"/>
    <w:rsid w:val="00D320E5"/>
    <w:rsid w:val="00D425B4"/>
    <w:rsid w:val="00D52FC4"/>
    <w:rsid w:val="00D63CCB"/>
    <w:rsid w:val="00D7794A"/>
    <w:rsid w:val="00D9652F"/>
    <w:rsid w:val="00DB2952"/>
    <w:rsid w:val="00DC375C"/>
    <w:rsid w:val="00DC6E62"/>
    <w:rsid w:val="00E132DB"/>
    <w:rsid w:val="00E222ED"/>
    <w:rsid w:val="00E4247A"/>
    <w:rsid w:val="00E470C2"/>
    <w:rsid w:val="00E577B6"/>
    <w:rsid w:val="00E616D1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2DC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D52C"/>
  <w15:chartTrackingRefBased/>
  <w15:docId w15:val="{A529C18B-945B-4E4F-A40F-5A50CBD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Prosttext">
    <w:name w:val="Plain Text"/>
    <w:basedOn w:val="Normln"/>
    <w:link w:val="ProsttextChar"/>
    <w:unhideWhenUsed/>
    <w:rsid w:val="00C13E0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C13E0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33C4-3C81-41CD-AE24-4F75BEB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Milan Palacký</cp:lastModifiedBy>
  <cp:revision>3</cp:revision>
  <cp:lastPrinted>2019-09-23T08:46:00Z</cp:lastPrinted>
  <dcterms:created xsi:type="dcterms:W3CDTF">2019-11-22T06:48:00Z</dcterms:created>
  <dcterms:modified xsi:type="dcterms:W3CDTF">2019-11-25T11:15:00Z</dcterms:modified>
</cp:coreProperties>
</file>