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E70" w:rsidRPr="00543E70" w:rsidRDefault="00543E70" w:rsidP="00543E70">
      <w:pPr>
        <w:spacing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</w:rPr>
      </w:pPr>
      <w:r w:rsidRPr="00543E70">
        <w:rPr>
          <w:rFonts w:ascii="Arial" w:hAnsi="Arial" w:cs="Arial"/>
          <w:color w:val="000000" w:themeColor="text1"/>
          <w:sz w:val="24"/>
        </w:rPr>
        <w:t>Vážení spoluobčané,</w:t>
      </w:r>
    </w:p>
    <w:p w:rsidR="00543E70" w:rsidRPr="00543E70" w:rsidRDefault="00543E70" w:rsidP="00543E70">
      <w:pPr>
        <w:spacing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</w:rPr>
      </w:pPr>
      <w:r w:rsidRPr="00543E70">
        <w:rPr>
          <w:rFonts w:ascii="Arial" w:hAnsi="Arial" w:cs="Arial"/>
          <w:color w:val="000000" w:themeColor="text1"/>
          <w:sz w:val="24"/>
        </w:rPr>
        <w:t>Rada města Zubří si Vás dovoluje seznámit s projednávanými body za měsíc leden – novou formou oproti předchozí formě zveřejňování usnesení. Jedná se o první z připravovaných změn ve zveřejňování informací, budeme velmi rádi za jakoukoliv zpětnou vazbu či dotazy. V měsíci lednu se konaly dvě schůze Rady města – RM5 a RM6.</w:t>
      </w:r>
    </w:p>
    <w:p w:rsidR="00543E70" w:rsidRPr="00543E70" w:rsidRDefault="00543E70" w:rsidP="00543E70">
      <w:pPr>
        <w:spacing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</w:rPr>
      </w:pPr>
      <w:r w:rsidRPr="00543E70">
        <w:rPr>
          <w:rFonts w:ascii="Arial" w:hAnsi="Arial" w:cs="Arial"/>
          <w:color w:val="000000" w:themeColor="text1"/>
          <w:sz w:val="24"/>
        </w:rPr>
        <w:t>Na prvním zasedání letošního roku (RM5) se Rada města zabývala těmito body:</w:t>
      </w:r>
    </w:p>
    <w:p w:rsidR="00543E70" w:rsidRPr="00543E70" w:rsidRDefault="00543E70" w:rsidP="00543E70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</w:rPr>
      </w:pPr>
      <w:r w:rsidRPr="00543E70">
        <w:rPr>
          <w:rFonts w:ascii="Arial" w:hAnsi="Arial" w:cs="Arial"/>
          <w:color w:val="000000" w:themeColor="text1"/>
          <w:sz w:val="24"/>
        </w:rPr>
        <w:t>Rada města schválila složení Inventarizační komise pro inventuru majetku města k 31. 12. 2018.</w:t>
      </w:r>
    </w:p>
    <w:p w:rsidR="00543E70" w:rsidRPr="00543E70" w:rsidRDefault="00543E70" w:rsidP="00543E70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</w:rPr>
      </w:pPr>
      <w:r w:rsidRPr="00543E70">
        <w:rPr>
          <w:rFonts w:ascii="Arial" w:hAnsi="Arial" w:cs="Arial"/>
          <w:color w:val="000000" w:themeColor="text1"/>
          <w:sz w:val="24"/>
        </w:rPr>
        <w:t xml:space="preserve">Byla založena pracovní skupina k zahájení provozu Multifunkčního areálu, která by měla společně s MA Zubří, s. r. o., koordinovat postup prací. Dále vytvořit studii, ve které by byla zachycena budoucí podoba fungování s. r. o. Jejím úkolem bude i zabezpečit smluvní vztahy a právní vazby mezi subjekty, zajistit personální zabezpečení projektu a zajistit vedení řádného účetnictví a daňové agendy apod. </w:t>
      </w:r>
    </w:p>
    <w:p w:rsidR="00543E70" w:rsidRPr="00543E70" w:rsidRDefault="00543E70" w:rsidP="00543E70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</w:rPr>
      </w:pPr>
      <w:r w:rsidRPr="00543E70">
        <w:rPr>
          <w:rFonts w:ascii="Arial" w:hAnsi="Arial" w:cs="Arial"/>
          <w:color w:val="000000" w:themeColor="text1"/>
          <w:sz w:val="24"/>
        </w:rPr>
        <w:t>Rada byla také informována o udělení pokuty od Úřadu pro ochranu hospodářské soutěže ve výši 150 tisíc Kč. Pokuta byla udělena za rozpor v délce stavebních prací Multifunkčního areálu z původních 12,5 měsíců (v soutěži) prodloužených na 15 měsíců (ve smlouvě ze dne 25. 10. 2017). Rozhodnutí v lednu 2019 nabylo právní moci po podaném odporu i rozkladu. Město lhůtu bylo nuceno prodloužit z objektivních důvodů, a to v návaznosti na průběh místního referenda. Kvůli tomu došlo k posunutí průběhu stavebních prací přes dvě zimy, a tudíž se přistoupilo k prodloužení doby ve smlouvě s firmou pověřenou stavebními pracemi. Výtka směřuje ve své podstatě na fakt, že možné prodloužení lhůty nebylo v zadávacích soutěžních podmínkách. Tato výše pokuty je na nejnižší možné hranici pro udělení sankcí – tedy 1 % její maximální možné sazby.</w:t>
      </w:r>
    </w:p>
    <w:p w:rsidR="00543E70" w:rsidRPr="00543E70" w:rsidRDefault="00543E70" w:rsidP="00543E70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</w:rPr>
      </w:pPr>
      <w:r w:rsidRPr="00543E70">
        <w:rPr>
          <w:rFonts w:ascii="Arial" w:hAnsi="Arial" w:cs="Arial"/>
          <w:color w:val="000000" w:themeColor="text1"/>
          <w:sz w:val="24"/>
        </w:rPr>
        <w:t xml:space="preserve">RM schválila složení účastníků na výjezd do </w:t>
      </w:r>
      <w:proofErr w:type="spellStart"/>
      <w:r w:rsidRPr="00543E70">
        <w:rPr>
          <w:rFonts w:ascii="Arial" w:hAnsi="Arial" w:cs="Arial"/>
          <w:color w:val="000000" w:themeColor="text1"/>
          <w:sz w:val="24"/>
        </w:rPr>
        <w:t>Rosdorfu</w:t>
      </w:r>
      <w:proofErr w:type="spellEnd"/>
      <w:r w:rsidRPr="00543E70">
        <w:rPr>
          <w:rFonts w:ascii="Arial" w:hAnsi="Arial" w:cs="Arial"/>
          <w:color w:val="000000" w:themeColor="text1"/>
          <w:sz w:val="24"/>
        </w:rPr>
        <w:t xml:space="preserve"> v rámci budování vazeb se spřáteleným městem, kterého se účastnila paní Mikulenková, pan </w:t>
      </w:r>
      <w:proofErr w:type="spellStart"/>
      <w:r w:rsidRPr="00543E70">
        <w:rPr>
          <w:rFonts w:ascii="Arial" w:hAnsi="Arial" w:cs="Arial"/>
          <w:color w:val="000000" w:themeColor="text1"/>
          <w:sz w:val="24"/>
        </w:rPr>
        <w:t>Randýsek</w:t>
      </w:r>
      <w:proofErr w:type="spellEnd"/>
      <w:r w:rsidRPr="00543E70">
        <w:rPr>
          <w:rFonts w:ascii="Arial" w:hAnsi="Arial" w:cs="Arial"/>
          <w:color w:val="000000" w:themeColor="text1"/>
          <w:sz w:val="24"/>
        </w:rPr>
        <w:t xml:space="preserve"> a pan Jurajda.</w:t>
      </w:r>
    </w:p>
    <w:p w:rsidR="00543E70" w:rsidRPr="00543E70" w:rsidRDefault="00543E70" w:rsidP="00543E70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</w:rPr>
      </w:pPr>
      <w:r w:rsidRPr="00543E70">
        <w:rPr>
          <w:rFonts w:ascii="Arial" w:hAnsi="Arial" w:cs="Arial"/>
          <w:color w:val="000000" w:themeColor="text1"/>
          <w:sz w:val="24"/>
        </w:rPr>
        <w:t xml:space="preserve">RM probírala stav hydrantů v Zubří. Rada byla informována společností </w:t>
      </w:r>
      <w:proofErr w:type="spellStart"/>
      <w:r w:rsidRPr="00543E70">
        <w:rPr>
          <w:rFonts w:ascii="Arial" w:hAnsi="Arial" w:cs="Arial"/>
          <w:color w:val="000000" w:themeColor="text1"/>
          <w:sz w:val="24"/>
        </w:rPr>
        <w:t>VaK</w:t>
      </w:r>
      <w:proofErr w:type="spellEnd"/>
      <w:r w:rsidRPr="00543E70">
        <w:rPr>
          <w:rFonts w:ascii="Arial" w:hAnsi="Arial" w:cs="Arial"/>
          <w:color w:val="000000" w:themeColor="text1"/>
          <w:sz w:val="24"/>
        </w:rPr>
        <w:t>, že v Zubří máme 11 hydrantů vhodných k čerpání vody pro hasiče. Jejich stav a funkčnost ověří naši dobrovolní hasiči.</w:t>
      </w:r>
    </w:p>
    <w:p w:rsidR="00543E70" w:rsidRPr="00543E70" w:rsidRDefault="00543E70" w:rsidP="00543E70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</w:rPr>
      </w:pPr>
      <w:r w:rsidRPr="00543E70">
        <w:rPr>
          <w:rFonts w:ascii="Arial" w:hAnsi="Arial" w:cs="Arial"/>
          <w:color w:val="000000" w:themeColor="text1"/>
          <w:sz w:val="24"/>
        </w:rPr>
        <w:t>Rada byla informována ohledně možností zveřejňování podkladových materiálů ze Zastupitelstva a Rady města. V současnosti se hledá optimální cesta k nejlepší možné informovanosti z obou hlavních orgánů města.</w:t>
      </w:r>
    </w:p>
    <w:p w:rsidR="00543E70" w:rsidRPr="00543E70" w:rsidRDefault="00543E70" w:rsidP="00543E70">
      <w:p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</w:rPr>
      </w:pPr>
    </w:p>
    <w:p w:rsidR="00543E70" w:rsidRPr="00543E70" w:rsidRDefault="00543E70" w:rsidP="00543E70">
      <w:pPr>
        <w:spacing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</w:rPr>
      </w:pPr>
      <w:r w:rsidRPr="00543E70">
        <w:rPr>
          <w:rFonts w:ascii="Arial" w:hAnsi="Arial" w:cs="Arial"/>
          <w:color w:val="000000" w:themeColor="text1"/>
          <w:sz w:val="24"/>
        </w:rPr>
        <w:t>Na druhé lednové Radě (RM6) se projednávaly tyto body:</w:t>
      </w:r>
    </w:p>
    <w:p w:rsidR="00543E70" w:rsidRPr="00543E70" w:rsidRDefault="00543E70" w:rsidP="00543E70">
      <w:pPr>
        <w:pStyle w:val="Odstavecseseznamem"/>
        <w:numPr>
          <w:ilvl w:val="0"/>
          <w:numId w:val="1"/>
        </w:numPr>
        <w:spacing w:after="16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</w:rPr>
      </w:pPr>
      <w:r w:rsidRPr="00543E70">
        <w:rPr>
          <w:rFonts w:ascii="Arial" w:hAnsi="Arial" w:cs="Arial"/>
          <w:color w:val="000000" w:themeColor="text1"/>
          <w:sz w:val="24"/>
        </w:rPr>
        <w:t>Byla schválena aktualizace provozního řádu Haly, kde došlo po konzultaci s hasiči k navýšení kapacity z původních 570 na 974 míst.</w:t>
      </w:r>
    </w:p>
    <w:p w:rsidR="00543E70" w:rsidRPr="00543E70" w:rsidRDefault="00543E70" w:rsidP="00543E70">
      <w:pPr>
        <w:pStyle w:val="Odstavecseseznamem"/>
        <w:numPr>
          <w:ilvl w:val="0"/>
          <w:numId w:val="1"/>
        </w:numPr>
        <w:spacing w:after="16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</w:rPr>
      </w:pPr>
      <w:r w:rsidRPr="00543E70">
        <w:rPr>
          <w:rFonts w:ascii="Arial" w:hAnsi="Arial" w:cs="Arial"/>
          <w:color w:val="000000" w:themeColor="text1"/>
          <w:sz w:val="24"/>
        </w:rPr>
        <w:t>Svou činnost zahájila pracovní skupina pro MA, jejímž úkolem je především zajistit chod MA a bazénu</w:t>
      </w:r>
      <w:r w:rsidRPr="00543E70">
        <w:rPr>
          <w:rFonts w:ascii="Arial" w:hAnsi="Arial" w:cs="Arial"/>
          <w:color w:val="44546A" w:themeColor="text2"/>
          <w:sz w:val="24"/>
        </w:rPr>
        <w:t xml:space="preserve"> </w:t>
      </w:r>
      <w:r w:rsidRPr="00543E70">
        <w:rPr>
          <w:rFonts w:ascii="Arial" w:hAnsi="Arial" w:cs="Arial"/>
          <w:color w:val="000000" w:themeColor="text1"/>
          <w:sz w:val="24"/>
        </w:rPr>
        <w:t xml:space="preserve">po organizační a personální stránce. V rámci pracovní skupiny byla diskutována např. otázka provozu občerstvení v MA, fitcentra/tělocvičny, kuželny apod. Rovněž byla navržena možnost odměny pro stávajícího jednatele MA, s. r. o., pana Roberta </w:t>
      </w:r>
      <w:proofErr w:type="spellStart"/>
      <w:r w:rsidRPr="00543E70">
        <w:rPr>
          <w:rFonts w:ascii="Arial" w:hAnsi="Arial" w:cs="Arial"/>
          <w:color w:val="000000" w:themeColor="text1"/>
          <w:sz w:val="24"/>
        </w:rPr>
        <w:t>Jurajdy</w:t>
      </w:r>
      <w:proofErr w:type="spellEnd"/>
      <w:r w:rsidRPr="00543E70">
        <w:rPr>
          <w:rFonts w:ascii="Arial" w:hAnsi="Arial" w:cs="Arial"/>
          <w:color w:val="000000" w:themeColor="text1"/>
          <w:sz w:val="24"/>
        </w:rPr>
        <w:t xml:space="preserve"> vzhledem k jeho aktivitám a práci, kterou činí pro zajištění chodu areálu. </w:t>
      </w:r>
    </w:p>
    <w:p w:rsidR="00543E70" w:rsidRPr="00543E70" w:rsidRDefault="00543E70" w:rsidP="00543E70">
      <w:pPr>
        <w:pStyle w:val="Odstavecseseznamem"/>
        <w:numPr>
          <w:ilvl w:val="0"/>
          <w:numId w:val="1"/>
        </w:numPr>
        <w:spacing w:after="16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</w:rPr>
      </w:pPr>
      <w:r w:rsidRPr="00543E70">
        <w:rPr>
          <w:rFonts w:ascii="Arial" w:hAnsi="Arial" w:cs="Arial"/>
          <w:color w:val="000000" w:themeColor="text1"/>
          <w:sz w:val="24"/>
        </w:rPr>
        <w:t xml:space="preserve">Byl schválen Dramaturgický plán akcí pro r. 2019, kdy se např. můžete těšit na tradiční </w:t>
      </w:r>
      <w:proofErr w:type="spellStart"/>
      <w:r w:rsidRPr="00543E70">
        <w:rPr>
          <w:rFonts w:ascii="Arial" w:hAnsi="Arial" w:cs="Arial"/>
          <w:color w:val="000000" w:themeColor="text1"/>
          <w:sz w:val="24"/>
        </w:rPr>
        <w:t>Metlářský</w:t>
      </w:r>
      <w:proofErr w:type="spellEnd"/>
      <w:r w:rsidRPr="00543E70">
        <w:rPr>
          <w:rFonts w:ascii="Arial" w:hAnsi="Arial" w:cs="Arial"/>
          <w:color w:val="000000" w:themeColor="text1"/>
          <w:sz w:val="24"/>
        </w:rPr>
        <w:t xml:space="preserve"> jarma</w:t>
      </w:r>
      <w:bookmarkStart w:id="0" w:name="_GoBack"/>
      <w:bookmarkEnd w:id="0"/>
      <w:r w:rsidRPr="00543E70">
        <w:rPr>
          <w:rFonts w:ascii="Arial" w:hAnsi="Arial" w:cs="Arial"/>
          <w:color w:val="000000" w:themeColor="text1"/>
          <w:sz w:val="24"/>
        </w:rPr>
        <w:t>rk – 18. 5. či na Den města – 7. 9. a spoustu dalšího.</w:t>
      </w:r>
    </w:p>
    <w:p w:rsidR="00543E70" w:rsidRPr="00543E70" w:rsidRDefault="00543E70" w:rsidP="00543E70">
      <w:pPr>
        <w:pStyle w:val="Odstavecseseznamem"/>
        <w:numPr>
          <w:ilvl w:val="0"/>
          <w:numId w:val="1"/>
        </w:numPr>
        <w:spacing w:after="16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</w:rPr>
      </w:pPr>
      <w:r w:rsidRPr="00543E70">
        <w:rPr>
          <w:rFonts w:ascii="Arial" w:hAnsi="Arial" w:cs="Arial"/>
          <w:color w:val="000000" w:themeColor="text1"/>
          <w:sz w:val="24"/>
        </w:rPr>
        <w:lastRenderedPageBreak/>
        <w:t>Bylo schváleno aktualizované Nařízení o podomním prodeji a Tržní řád. Ty byly změněny po konzultaci s Krajským úřadem</w:t>
      </w:r>
      <w:r w:rsidRPr="00543E70">
        <w:rPr>
          <w:rFonts w:ascii="Arial" w:hAnsi="Arial" w:cs="Arial"/>
          <w:color w:val="44546A" w:themeColor="text2"/>
          <w:sz w:val="24"/>
        </w:rPr>
        <w:t xml:space="preserve"> </w:t>
      </w:r>
      <w:r w:rsidRPr="00543E70">
        <w:rPr>
          <w:rFonts w:ascii="Arial" w:hAnsi="Arial" w:cs="Arial"/>
          <w:sz w:val="24"/>
        </w:rPr>
        <w:t>ve Zlíně</w:t>
      </w:r>
      <w:r w:rsidRPr="00543E70">
        <w:rPr>
          <w:rFonts w:ascii="Arial" w:hAnsi="Arial" w:cs="Arial"/>
          <w:color w:val="44546A" w:themeColor="text2"/>
          <w:sz w:val="24"/>
        </w:rPr>
        <w:t xml:space="preserve"> </w:t>
      </w:r>
      <w:r w:rsidRPr="00543E70">
        <w:rPr>
          <w:rFonts w:ascii="Arial" w:hAnsi="Arial" w:cs="Arial"/>
          <w:color w:val="000000" w:themeColor="text1"/>
          <w:sz w:val="24"/>
        </w:rPr>
        <w:t>z důvodu nesrovnalostí a nesouladu s právními předpisy předchozího znění.</w:t>
      </w:r>
    </w:p>
    <w:p w:rsidR="00543E70" w:rsidRPr="00543E70" w:rsidRDefault="00543E70" w:rsidP="00543E70">
      <w:pPr>
        <w:pStyle w:val="Odstavecseseznamem"/>
        <w:numPr>
          <w:ilvl w:val="0"/>
          <w:numId w:val="1"/>
        </w:numPr>
        <w:spacing w:after="16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</w:rPr>
      </w:pPr>
      <w:r w:rsidRPr="00543E70">
        <w:rPr>
          <w:rFonts w:ascii="Arial" w:hAnsi="Arial" w:cs="Arial"/>
          <w:color w:val="000000" w:themeColor="text1"/>
          <w:sz w:val="24"/>
        </w:rPr>
        <w:t>Rada vyslovila souhlasné stanovisko k rozvojovému záměru Charity Rožnov, který počítá s projekty sociální rehabilitace a sociálně terapeutických dílen.</w:t>
      </w:r>
    </w:p>
    <w:p w:rsidR="00543E70" w:rsidRPr="00543E70" w:rsidRDefault="00543E70" w:rsidP="00543E70">
      <w:pPr>
        <w:pStyle w:val="Odstavecseseznamem"/>
        <w:numPr>
          <w:ilvl w:val="0"/>
          <w:numId w:val="1"/>
        </w:numPr>
        <w:spacing w:after="16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</w:rPr>
      </w:pPr>
      <w:r w:rsidRPr="00543E70">
        <w:rPr>
          <w:rFonts w:ascii="Arial" w:hAnsi="Arial" w:cs="Arial"/>
          <w:color w:val="000000" w:themeColor="text1"/>
          <w:sz w:val="24"/>
        </w:rPr>
        <w:t xml:space="preserve">Na žádost Odboru výstavby a ÚP </w:t>
      </w:r>
      <w:proofErr w:type="spellStart"/>
      <w:r w:rsidRPr="00543E70">
        <w:rPr>
          <w:rFonts w:ascii="Arial" w:hAnsi="Arial" w:cs="Arial"/>
          <w:color w:val="000000" w:themeColor="text1"/>
          <w:sz w:val="24"/>
        </w:rPr>
        <w:t>MěÚ</w:t>
      </w:r>
      <w:proofErr w:type="spellEnd"/>
      <w:r w:rsidRPr="00543E70">
        <w:rPr>
          <w:rFonts w:ascii="Arial" w:hAnsi="Arial" w:cs="Arial"/>
          <w:color w:val="000000" w:themeColor="text1"/>
          <w:sz w:val="24"/>
        </w:rPr>
        <w:t xml:space="preserve"> Rožnov pod Radhoštěm byl navržen určený zastupitel pro Územní plán. Rada doporučila zastupitelstvu, aby funkci plnil starosta města, který by spolupracoval s pořizovatelem ÚP na změnách územního plánu.</w:t>
      </w:r>
    </w:p>
    <w:p w:rsidR="00543E70" w:rsidRPr="00543E70" w:rsidRDefault="00543E70" w:rsidP="00543E70">
      <w:pPr>
        <w:pStyle w:val="Odstavecseseznamem"/>
        <w:numPr>
          <w:ilvl w:val="0"/>
          <w:numId w:val="1"/>
        </w:numPr>
        <w:spacing w:after="16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</w:rPr>
      </w:pPr>
      <w:r w:rsidRPr="00543E70">
        <w:rPr>
          <w:rFonts w:ascii="Arial" w:hAnsi="Arial" w:cs="Arial"/>
          <w:color w:val="000000" w:themeColor="text1"/>
          <w:sz w:val="24"/>
        </w:rPr>
        <w:t>RM byla informována o výsledcích výběrového řízení ohledně dostavby komunikace Traktorka II a schválila uzavření smlouvy s vítěznou firmou Strabag, a. s.</w:t>
      </w:r>
    </w:p>
    <w:p w:rsidR="00543E70" w:rsidRPr="00543E70" w:rsidRDefault="00543E70" w:rsidP="00543E70">
      <w:pPr>
        <w:pStyle w:val="Odstavecseseznamem"/>
        <w:numPr>
          <w:ilvl w:val="0"/>
          <w:numId w:val="1"/>
        </w:numPr>
        <w:spacing w:after="16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</w:rPr>
      </w:pPr>
      <w:r w:rsidRPr="00543E70">
        <w:rPr>
          <w:rFonts w:ascii="Arial" w:hAnsi="Arial" w:cs="Arial"/>
          <w:color w:val="000000" w:themeColor="text1"/>
          <w:sz w:val="24"/>
        </w:rPr>
        <w:t>RM řešila situaci na ulici Příčná, kde je skládka vytěženého dřeva a po této ulici jezdí kamiony přesahující povolenou hranici 7t. Celá věc se bude dále projednávat na úrovni mikroregionu Rožnovsko s Lesy ČR.</w:t>
      </w:r>
    </w:p>
    <w:p w:rsidR="00543E70" w:rsidRPr="00543E70" w:rsidRDefault="00543E70" w:rsidP="00543E70">
      <w:pPr>
        <w:pStyle w:val="Odstavecseseznamem"/>
        <w:numPr>
          <w:ilvl w:val="0"/>
          <w:numId w:val="1"/>
        </w:numPr>
        <w:spacing w:after="16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</w:rPr>
      </w:pPr>
      <w:r w:rsidRPr="00543E70">
        <w:rPr>
          <w:rFonts w:ascii="Arial" w:hAnsi="Arial" w:cs="Arial"/>
          <w:color w:val="000000" w:themeColor="text1"/>
          <w:sz w:val="24"/>
        </w:rPr>
        <w:t>Byla schválena smlouva o pronájmu zrcadlového sálu.</w:t>
      </w:r>
    </w:p>
    <w:p w:rsidR="00543E70" w:rsidRPr="00543E70" w:rsidRDefault="00543E70" w:rsidP="00543E70">
      <w:pPr>
        <w:pStyle w:val="Odstavecseseznamem"/>
        <w:numPr>
          <w:ilvl w:val="0"/>
          <w:numId w:val="1"/>
        </w:numPr>
        <w:spacing w:after="16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</w:rPr>
      </w:pPr>
      <w:r w:rsidRPr="00543E70">
        <w:rPr>
          <w:rFonts w:ascii="Arial" w:hAnsi="Arial" w:cs="Arial"/>
          <w:color w:val="000000" w:themeColor="text1"/>
          <w:sz w:val="24"/>
        </w:rPr>
        <w:t>Byla doplněna Sociálně zdravotní komise o jednu osobu. Novou členkou Sociálně-zdravotní komise se stala paní Jana Mičkalová.</w:t>
      </w:r>
    </w:p>
    <w:p w:rsidR="00543E70" w:rsidRPr="00543E70" w:rsidRDefault="00543E70" w:rsidP="00543E70">
      <w:pPr>
        <w:pStyle w:val="Odstavecseseznamem"/>
        <w:numPr>
          <w:ilvl w:val="0"/>
          <w:numId w:val="1"/>
        </w:numPr>
        <w:spacing w:after="16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</w:rPr>
      </w:pPr>
      <w:r w:rsidRPr="00543E70">
        <w:rPr>
          <w:rFonts w:ascii="Arial" w:hAnsi="Arial" w:cs="Arial"/>
          <w:color w:val="000000" w:themeColor="text1"/>
          <w:sz w:val="24"/>
        </w:rPr>
        <w:t>Schválil se dodatek č. 7 k licenční smlouvě programu MISYS, který slouží pro nahlížení do katastrálních map a vyhledávání údajů z katastru nemovitostí a dalších údajů o pozemcích a inženýrských sítích včetně pasportu hřbitova. Obsahem dodatku je aktualizace tohoto programu na novější verzi.</w:t>
      </w:r>
    </w:p>
    <w:p w:rsidR="00543E70" w:rsidRPr="00543E70" w:rsidRDefault="00543E70" w:rsidP="00543E70">
      <w:pPr>
        <w:pStyle w:val="Odstavecseseznamem"/>
        <w:numPr>
          <w:ilvl w:val="0"/>
          <w:numId w:val="1"/>
        </w:numPr>
        <w:spacing w:after="16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</w:rPr>
      </w:pPr>
      <w:r w:rsidRPr="00543E70">
        <w:rPr>
          <w:rFonts w:ascii="Arial" w:hAnsi="Arial" w:cs="Arial"/>
          <w:color w:val="000000" w:themeColor="text1"/>
          <w:sz w:val="24"/>
        </w:rPr>
        <w:t>Byly schváleny platy ředitelům příspěvkových organizací MŠ a ZŠ, dle platových tabulek.</w:t>
      </w:r>
    </w:p>
    <w:p w:rsidR="00543E70" w:rsidRPr="00543E70" w:rsidRDefault="00543E70" w:rsidP="00543E70">
      <w:pPr>
        <w:pStyle w:val="Odstavecseseznamem"/>
        <w:numPr>
          <w:ilvl w:val="0"/>
          <w:numId w:val="1"/>
        </w:numPr>
        <w:spacing w:after="16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</w:rPr>
      </w:pPr>
      <w:r w:rsidRPr="00543E70">
        <w:rPr>
          <w:rFonts w:ascii="Arial" w:hAnsi="Arial" w:cs="Arial"/>
          <w:color w:val="000000" w:themeColor="text1"/>
          <w:sz w:val="24"/>
        </w:rPr>
        <w:t>Rada se zabývala podnětem od občana ohledně používání zábavní pyrotechniky v Zubří a jejího možného omezení.</w:t>
      </w:r>
    </w:p>
    <w:p w:rsidR="00543E70" w:rsidRPr="00543E70" w:rsidRDefault="00543E70" w:rsidP="00543E70">
      <w:pPr>
        <w:pStyle w:val="Odstavecseseznamem"/>
        <w:numPr>
          <w:ilvl w:val="0"/>
          <w:numId w:val="1"/>
        </w:numPr>
        <w:spacing w:after="16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</w:rPr>
      </w:pPr>
      <w:r w:rsidRPr="00543E70">
        <w:rPr>
          <w:rFonts w:ascii="Arial" w:hAnsi="Arial" w:cs="Arial"/>
          <w:color w:val="000000" w:themeColor="text1"/>
          <w:sz w:val="24"/>
        </w:rPr>
        <w:t>RM schválila rozpočtové opatření k r. 2018, které bylo nutné provést v důsledku upřesnění přijatých transferů.</w:t>
      </w:r>
    </w:p>
    <w:p w:rsidR="00543E70" w:rsidRPr="00543E70" w:rsidRDefault="00543E70" w:rsidP="00543E70">
      <w:pPr>
        <w:spacing w:line="240" w:lineRule="auto"/>
        <w:ind w:left="567" w:hanging="567"/>
        <w:jc w:val="right"/>
        <w:rPr>
          <w:rFonts w:ascii="Arial" w:hAnsi="Arial" w:cs="Arial"/>
          <w:i/>
          <w:color w:val="000000" w:themeColor="text1"/>
          <w:sz w:val="24"/>
        </w:rPr>
      </w:pPr>
      <w:r w:rsidRPr="00543E70">
        <w:rPr>
          <w:rFonts w:ascii="Arial" w:hAnsi="Arial" w:cs="Arial"/>
          <w:i/>
          <w:color w:val="000000" w:themeColor="text1"/>
          <w:sz w:val="24"/>
        </w:rPr>
        <w:t>Za Radu města Zubří, Matěj Mizera</w:t>
      </w:r>
    </w:p>
    <w:p w:rsidR="0085540E" w:rsidRPr="00543E70" w:rsidRDefault="0085540E" w:rsidP="00543E70">
      <w:pPr>
        <w:ind w:left="567" w:hanging="567"/>
        <w:rPr>
          <w:rFonts w:ascii="Arial" w:hAnsi="Arial" w:cs="Arial"/>
          <w:sz w:val="28"/>
        </w:rPr>
      </w:pPr>
    </w:p>
    <w:sectPr w:rsidR="0085540E" w:rsidRPr="00543E70" w:rsidSect="00543E70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6C05"/>
    <w:multiLevelType w:val="hybridMultilevel"/>
    <w:tmpl w:val="A40A82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8189F"/>
    <w:multiLevelType w:val="hybridMultilevel"/>
    <w:tmpl w:val="44C6C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70"/>
    <w:rsid w:val="00543E70"/>
    <w:rsid w:val="0085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A6EDD-C029-4FC6-8D1D-B1DD1998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E70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43E7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43E70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703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Pernicova</dc:creator>
  <cp:keywords/>
  <dc:description/>
  <cp:lastModifiedBy>Lucie Pernicova</cp:lastModifiedBy>
  <cp:revision>1</cp:revision>
  <dcterms:created xsi:type="dcterms:W3CDTF">2019-03-26T06:35:00Z</dcterms:created>
  <dcterms:modified xsi:type="dcterms:W3CDTF">2019-03-26T06:37:00Z</dcterms:modified>
</cp:coreProperties>
</file>